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21A19" w14:textId="5442B840" w:rsidR="00807F3D" w:rsidRPr="00807F3D" w:rsidRDefault="00807F3D" w:rsidP="00807F3D">
      <w:pPr>
        <w:pStyle w:val="ListParagraph"/>
        <w:numPr>
          <w:ilvl w:val="0"/>
          <w:numId w:val="6"/>
        </w:numPr>
        <w:spacing w:after="160" w:line="278" w:lineRule="auto"/>
        <w:rPr>
          <w:rFonts w:ascii="Calibri" w:hAnsi="Calibri" w:cs="Calibri"/>
          <w:b/>
          <w:bCs/>
          <w:highlight w:val="green"/>
        </w:rPr>
      </w:pPr>
      <w:r w:rsidRPr="00807F3D">
        <w:rPr>
          <w:rFonts w:ascii="Calibri" w:hAnsi="Calibri" w:cs="Calibri"/>
          <w:b/>
          <w:bCs/>
          <w:highlight w:val="green"/>
        </w:rPr>
        <w:t xml:space="preserve">Media Pitch </w:t>
      </w:r>
      <w:r>
        <w:rPr>
          <w:rFonts w:ascii="Calibri" w:hAnsi="Calibri" w:cs="Calibri"/>
          <w:b/>
          <w:bCs/>
          <w:highlight w:val="green"/>
        </w:rPr>
        <w:t>(for email and cold calls on web platforms):</w:t>
      </w:r>
    </w:p>
    <w:p w14:paraId="5CBC3427" w14:textId="11D8F760" w:rsidR="00807F3D" w:rsidRPr="00807F3D" w:rsidRDefault="00807F3D" w:rsidP="00807F3D">
      <w:pPr>
        <w:pStyle w:val="ListParagraph"/>
        <w:spacing w:after="160" w:line="278" w:lineRule="auto"/>
        <w:rPr>
          <w:rFonts w:ascii="Calibri" w:hAnsi="Calibri" w:cs="Calibri"/>
          <w:b/>
          <w:bCs/>
        </w:rPr>
      </w:pPr>
    </w:p>
    <w:p w14:paraId="60F72DBA" w14:textId="5B621493" w:rsidR="00807F3D" w:rsidRPr="006C7424" w:rsidRDefault="00807F3D" w:rsidP="00807F3D">
      <w:pPr>
        <w:spacing w:after="160" w:line="278" w:lineRule="auto"/>
        <w:rPr>
          <w:rFonts w:ascii="Calibri" w:hAnsi="Calibri" w:cs="Calibri"/>
          <w:b/>
          <w:bCs/>
        </w:rPr>
      </w:pPr>
      <w:r w:rsidRPr="006C7424">
        <w:rPr>
          <w:rFonts w:ascii="Calibri" w:hAnsi="Calibri" w:cs="Calibri"/>
          <w:b/>
          <w:bCs/>
        </w:rPr>
        <w:t>Subject: WNTD 2025: Global Youth Demand Accountability from the Tobacco Industry</w:t>
      </w:r>
    </w:p>
    <w:p w14:paraId="05A2352E" w14:textId="77777777" w:rsidR="00807F3D" w:rsidRPr="004B4A82" w:rsidRDefault="00807F3D" w:rsidP="00807F3D">
      <w:pPr>
        <w:spacing w:after="160" w:line="278" w:lineRule="auto"/>
        <w:rPr>
          <w:rFonts w:ascii="Calibri" w:hAnsi="Calibri" w:cs="Calibri"/>
        </w:rPr>
      </w:pPr>
      <w:r w:rsidRPr="004B4A82">
        <w:rPr>
          <w:rFonts w:ascii="Calibri" w:hAnsi="Calibri" w:cs="Calibri"/>
        </w:rPr>
        <w:t>Hi [Editor Name],</w:t>
      </w:r>
      <w:r w:rsidRPr="004B4A82">
        <w:rPr>
          <w:rFonts w:ascii="Calibri" w:hAnsi="Calibri" w:cs="Calibri"/>
        </w:rPr>
        <w:br/>
        <w:t>[Media Name]</w:t>
      </w:r>
      <w:r w:rsidRPr="004B4A82">
        <w:rPr>
          <w:rFonts w:ascii="Calibri" w:hAnsi="Calibri" w:cs="Calibri"/>
        </w:rPr>
        <w:br/>
        <w:t>[Country/Region]</w:t>
      </w:r>
    </w:p>
    <w:p w14:paraId="3ADEDBCF" w14:textId="77777777" w:rsidR="00807F3D" w:rsidRPr="004B4A82" w:rsidRDefault="00807F3D" w:rsidP="00807F3D">
      <w:pPr>
        <w:spacing w:after="160" w:line="278" w:lineRule="auto"/>
        <w:rPr>
          <w:rFonts w:ascii="Calibri" w:hAnsi="Calibri" w:cs="Calibri"/>
        </w:rPr>
      </w:pPr>
      <w:r w:rsidRPr="004B4A82">
        <w:rPr>
          <w:rFonts w:ascii="Calibri" w:hAnsi="Calibri" w:cs="Calibri"/>
        </w:rPr>
        <w:t>May 01, 2025</w:t>
      </w:r>
    </w:p>
    <w:p w14:paraId="12A37396" w14:textId="1F546B80" w:rsidR="00807F3D" w:rsidRPr="004B4A82" w:rsidRDefault="00807F3D" w:rsidP="00807F3D">
      <w:pPr>
        <w:spacing w:after="160" w:line="278" w:lineRule="auto"/>
        <w:rPr>
          <w:rFonts w:ascii="Calibri" w:hAnsi="Calibri" w:cs="Calibri"/>
        </w:rPr>
      </w:pPr>
      <w:r w:rsidRPr="004B4A82">
        <w:rPr>
          <w:rFonts w:ascii="Calibri" w:hAnsi="Calibri" w:cs="Calibri"/>
        </w:rPr>
        <w:t xml:space="preserve">This World No Tobacco Day (May 31, 2025), youth from over 40 countries are flipping the script on the tobacco industry. Under the banner of Global Youth Voices, </w:t>
      </w:r>
      <w:r w:rsidRPr="006C7424">
        <w:rPr>
          <w:rFonts w:ascii="Calibri" w:hAnsi="Calibri" w:cs="Calibri"/>
        </w:rPr>
        <w:t xml:space="preserve">a movement representing global youth coalitions and organizations that seek to make the tobacco industry pay for the harms caused to the planet and its people, </w:t>
      </w:r>
      <w:r w:rsidRPr="004B4A82">
        <w:rPr>
          <w:rFonts w:ascii="Calibri" w:hAnsi="Calibri" w:cs="Calibri"/>
        </w:rPr>
        <w:t>we’re launching a bold new campaign:</w:t>
      </w:r>
      <w:r w:rsidRPr="004B4A82">
        <w:rPr>
          <w:rFonts w:ascii="Calibri" w:hAnsi="Calibri" w:cs="Calibri"/>
        </w:rPr>
        <w:br/>
        <w:t xml:space="preserve">“Youth Expose the Appeal, Demand </w:t>
      </w:r>
      <w:r w:rsidR="005D7E36">
        <w:rPr>
          <w:rFonts w:ascii="Calibri" w:hAnsi="Calibri" w:cs="Calibri"/>
        </w:rPr>
        <w:t xml:space="preserve">Tobacco Industry to Pay </w:t>
      </w:r>
      <w:r w:rsidRPr="004B4A82">
        <w:rPr>
          <w:rFonts w:ascii="Calibri" w:hAnsi="Calibri" w:cs="Calibri"/>
        </w:rPr>
        <w:t xml:space="preserve">the Cost”—a direct response to WHO’s theme: </w:t>
      </w:r>
      <w:r w:rsidRPr="004B4A82">
        <w:rPr>
          <w:rFonts w:ascii="Calibri" w:hAnsi="Calibri" w:cs="Calibri"/>
          <w:i/>
          <w:iCs/>
        </w:rPr>
        <w:t>Unmasking the Appeal: Exposing Industry Tactics on Tobacco and Nicotine Products.</w:t>
      </w:r>
    </w:p>
    <w:p w14:paraId="2395FDBD" w14:textId="77777777" w:rsidR="00807F3D" w:rsidRPr="006C7424" w:rsidRDefault="00807F3D" w:rsidP="00807F3D">
      <w:pPr>
        <w:spacing w:after="160" w:line="278" w:lineRule="auto"/>
        <w:rPr>
          <w:rFonts w:ascii="Calibri" w:hAnsi="Calibri" w:cs="Calibri"/>
        </w:rPr>
      </w:pPr>
      <w:r w:rsidRPr="004B4A82">
        <w:rPr>
          <w:rFonts w:ascii="Calibri" w:hAnsi="Calibri" w:cs="Calibri"/>
        </w:rPr>
        <w:t xml:space="preserve">For decades, </w:t>
      </w:r>
      <w:r w:rsidRPr="006C7424">
        <w:rPr>
          <w:rFonts w:ascii="Calibri" w:hAnsi="Calibri" w:cs="Calibri"/>
        </w:rPr>
        <w:t xml:space="preserve">governments have focussed on </w:t>
      </w:r>
      <w:r w:rsidRPr="004B4A82">
        <w:rPr>
          <w:rFonts w:ascii="Calibri" w:hAnsi="Calibri" w:cs="Calibri"/>
        </w:rPr>
        <w:t>regulati</w:t>
      </w:r>
      <w:r w:rsidRPr="006C7424">
        <w:rPr>
          <w:rFonts w:ascii="Calibri" w:hAnsi="Calibri" w:cs="Calibri"/>
        </w:rPr>
        <w:t>ng</w:t>
      </w:r>
      <w:r w:rsidRPr="004B4A82">
        <w:rPr>
          <w:rFonts w:ascii="Calibri" w:hAnsi="Calibri" w:cs="Calibri"/>
        </w:rPr>
        <w:t xml:space="preserve"> tobacco</w:t>
      </w:r>
      <w:r w:rsidRPr="006C7424">
        <w:rPr>
          <w:rFonts w:ascii="Calibri" w:hAnsi="Calibri" w:cs="Calibri"/>
        </w:rPr>
        <w:t xml:space="preserve"> and nicotine</w:t>
      </w:r>
      <w:r w:rsidRPr="004B4A82">
        <w:rPr>
          <w:rFonts w:ascii="Calibri" w:hAnsi="Calibri" w:cs="Calibri"/>
        </w:rPr>
        <w:t xml:space="preserve"> products. But this generation is asking a tougher question:</w:t>
      </w:r>
      <w:r w:rsidRPr="004B4A82">
        <w:rPr>
          <w:rFonts w:ascii="Calibri" w:hAnsi="Calibri" w:cs="Calibri"/>
        </w:rPr>
        <w:br/>
      </w:r>
    </w:p>
    <w:p w14:paraId="4C33F0A2" w14:textId="77777777" w:rsidR="00807F3D" w:rsidRPr="004B4A82" w:rsidRDefault="00807F3D" w:rsidP="00807F3D">
      <w:pPr>
        <w:spacing w:after="160" w:line="278" w:lineRule="auto"/>
        <w:rPr>
          <w:rFonts w:ascii="Calibri" w:hAnsi="Calibri" w:cs="Calibri"/>
          <w:b/>
          <w:bCs/>
          <w:i/>
          <w:iCs/>
        </w:rPr>
      </w:pPr>
      <w:r w:rsidRPr="004B4A82">
        <w:rPr>
          <w:rFonts w:ascii="Calibri" w:hAnsi="Calibri" w:cs="Calibri"/>
          <w:b/>
          <w:bCs/>
          <w:i/>
          <w:iCs/>
        </w:rPr>
        <w:t>Why aren’t the corporations that engineered youth addiction and global environmental damage being held accountable—or made to pay for it?</w:t>
      </w:r>
    </w:p>
    <w:p w14:paraId="7FA360CC" w14:textId="77777777" w:rsidR="00807F3D" w:rsidRPr="004B4A82" w:rsidRDefault="00807F3D" w:rsidP="00807F3D">
      <w:pPr>
        <w:spacing w:after="160" w:line="278" w:lineRule="auto"/>
        <w:rPr>
          <w:rFonts w:ascii="Calibri" w:hAnsi="Calibri" w:cs="Calibri"/>
        </w:rPr>
      </w:pPr>
      <w:r w:rsidRPr="004B4A82">
        <w:rPr>
          <w:rFonts w:ascii="Calibri" w:hAnsi="Calibri" w:cs="Calibri"/>
        </w:rPr>
        <w:t>This campaign unmasks how the industry has rebranded its deadly products as “modern,” “filtered,” and “flavored”—luring a new generation into lifelong nicotine addiction under the guise of style, sustainability, or harm reduction. We're not just resisting this deception—we're demanding justice.</w:t>
      </w:r>
    </w:p>
    <w:p w14:paraId="39C56C2B" w14:textId="35AAC7B0" w:rsidR="00807F3D" w:rsidRPr="004B4A82" w:rsidRDefault="00807F3D" w:rsidP="00807F3D">
      <w:pPr>
        <w:spacing w:after="160" w:line="278" w:lineRule="auto"/>
        <w:rPr>
          <w:rFonts w:ascii="Calibri" w:hAnsi="Calibri" w:cs="Calibri"/>
        </w:rPr>
      </w:pPr>
      <w:r w:rsidRPr="004B4A82">
        <w:rPr>
          <w:rFonts w:ascii="Calibri" w:hAnsi="Calibri" w:cs="Calibri"/>
        </w:rPr>
        <w:t xml:space="preserve">At the heart of the campaign is a powerful youth-led </w:t>
      </w:r>
      <w:hyperlink r:id="rId7" w:history="1">
        <w:r w:rsidRPr="00D42D2F">
          <w:rPr>
            <w:rStyle w:val="Hyperlink"/>
            <w:rFonts w:ascii="Calibri" w:hAnsi="Calibri" w:cs="Calibri"/>
          </w:rPr>
          <w:t>Declaration in Action</w:t>
        </w:r>
      </w:hyperlink>
      <w:r w:rsidRPr="004B4A82">
        <w:rPr>
          <w:rFonts w:ascii="Calibri" w:hAnsi="Calibri" w:cs="Calibri"/>
        </w:rPr>
        <w:t>, calling on governments to:</w:t>
      </w:r>
    </w:p>
    <w:p w14:paraId="65D38369" w14:textId="77777777" w:rsidR="00807F3D" w:rsidRPr="004B4A82" w:rsidRDefault="00807F3D" w:rsidP="00807F3D">
      <w:pPr>
        <w:numPr>
          <w:ilvl w:val="0"/>
          <w:numId w:val="2"/>
        </w:numPr>
        <w:spacing w:after="160" w:line="278" w:lineRule="auto"/>
        <w:rPr>
          <w:rFonts w:ascii="Calibri" w:hAnsi="Calibri" w:cs="Calibri"/>
        </w:rPr>
      </w:pPr>
      <w:r w:rsidRPr="004B4A82">
        <w:rPr>
          <w:rFonts w:ascii="Calibri" w:hAnsi="Calibri" w:cs="Calibri"/>
        </w:rPr>
        <w:t>Ban youth-appealing and novel nicotine products,</w:t>
      </w:r>
    </w:p>
    <w:p w14:paraId="7E655285" w14:textId="77777777" w:rsidR="00807F3D" w:rsidRPr="004B4A82" w:rsidRDefault="00807F3D" w:rsidP="00807F3D">
      <w:pPr>
        <w:numPr>
          <w:ilvl w:val="0"/>
          <w:numId w:val="2"/>
        </w:numPr>
        <w:spacing w:after="160" w:line="278" w:lineRule="auto"/>
        <w:rPr>
          <w:rFonts w:ascii="Calibri" w:hAnsi="Calibri" w:cs="Calibri"/>
        </w:rPr>
      </w:pPr>
      <w:r w:rsidRPr="004B4A82">
        <w:rPr>
          <w:rFonts w:ascii="Calibri" w:hAnsi="Calibri" w:cs="Calibri"/>
        </w:rPr>
        <w:t>Reject all tobacco industry greenwashing, CSR, and lobbying,</w:t>
      </w:r>
    </w:p>
    <w:p w14:paraId="101BB06E" w14:textId="77777777" w:rsidR="00807F3D" w:rsidRPr="004B4A82" w:rsidRDefault="00807F3D" w:rsidP="00807F3D">
      <w:pPr>
        <w:numPr>
          <w:ilvl w:val="0"/>
          <w:numId w:val="2"/>
        </w:numPr>
        <w:spacing w:after="160" w:line="278" w:lineRule="auto"/>
        <w:rPr>
          <w:rFonts w:ascii="Calibri" w:hAnsi="Calibri" w:cs="Calibri"/>
        </w:rPr>
      </w:pPr>
      <w:r w:rsidRPr="004B4A82">
        <w:rPr>
          <w:rFonts w:ascii="Calibri" w:hAnsi="Calibri" w:cs="Calibri"/>
        </w:rPr>
        <w:t>Impose fiscal and environmental accountability—make the industry pay for the harm it causes</w:t>
      </w:r>
      <w:r w:rsidRPr="006C7424">
        <w:rPr>
          <w:rFonts w:ascii="Calibri" w:hAnsi="Calibri" w:cs="Calibri"/>
        </w:rPr>
        <w:t xml:space="preserve"> to both human and planetary health.</w:t>
      </w:r>
    </w:p>
    <w:p w14:paraId="114C2609" w14:textId="77777777" w:rsidR="00807F3D" w:rsidRPr="004B4A82" w:rsidRDefault="00807F3D" w:rsidP="00807F3D">
      <w:pPr>
        <w:spacing w:after="160" w:line="278" w:lineRule="auto"/>
        <w:rPr>
          <w:rFonts w:ascii="Calibri" w:hAnsi="Calibri" w:cs="Calibri"/>
        </w:rPr>
      </w:pPr>
      <w:r w:rsidRPr="004B4A82">
        <w:rPr>
          <w:rFonts w:ascii="Calibri" w:hAnsi="Calibri" w:cs="Calibri"/>
        </w:rPr>
        <w:lastRenderedPageBreak/>
        <w:t>We’re reaching out to offer compelling coverage opportunities for your WNTD reporting:</w:t>
      </w:r>
    </w:p>
    <w:p w14:paraId="315BD1FB" w14:textId="77777777" w:rsidR="00807F3D" w:rsidRPr="004B4A82" w:rsidRDefault="00807F3D" w:rsidP="00807F3D">
      <w:pPr>
        <w:numPr>
          <w:ilvl w:val="0"/>
          <w:numId w:val="3"/>
        </w:numPr>
        <w:spacing w:after="160" w:line="278" w:lineRule="auto"/>
        <w:rPr>
          <w:rFonts w:ascii="Calibri" w:hAnsi="Calibri" w:cs="Calibri"/>
        </w:rPr>
      </w:pPr>
      <w:r w:rsidRPr="004B4A82">
        <w:rPr>
          <w:rFonts w:ascii="Calibri" w:hAnsi="Calibri" w:cs="Calibri"/>
        </w:rPr>
        <w:t>Interviews with strategic, articulate youth advocates from across regions,</w:t>
      </w:r>
    </w:p>
    <w:p w14:paraId="2A935231" w14:textId="77777777" w:rsidR="00807F3D" w:rsidRPr="004B4A82" w:rsidRDefault="00807F3D" w:rsidP="00807F3D">
      <w:pPr>
        <w:numPr>
          <w:ilvl w:val="0"/>
          <w:numId w:val="3"/>
        </w:numPr>
        <w:spacing w:after="160" w:line="278" w:lineRule="auto"/>
        <w:rPr>
          <w:rFonts w:ascii="Calibri" w:hAnsi="Calibri" w:cs="Calibri"/>
        </w:rPr>
      </w:pPr>
      <w:r w:rsidRPr="004B4A82">
        <w:rPr>
          <w:rFonts w:ascii="Calibri" w:hAnsi="Calibri" w:cs="Calibri"/>
        </w:rPr>
        <w:t>Stories that reveal how “appeal” is constructed and sold to youth globally,</w:t>
      </w:r>
    </w:p>
    <w:p w14:paraId="70C4EAA1" w14:textId="77777777" w:rsidR="00807F3D" w:rsidRPr="004B4A82" w:rsidRDefault="00807F3D" w:rsidP="00807F3D">
      <w:pPr>
        <w:numPr>
          <w:ilvl w:val="0"/>
          <w:numId w:val="3"/>
        </w:numPr>
        <w:spacing w:after="160" w:line="278" w:lineRule="auto"/>
        <w:rPr>
          <w:rFonts w:ascii="Calibri" w:hAnsi="Calibri" w:cs="Calibri"/>
        </w:rPr>
      </w:pPr>
      <w:r w:rsidRPr="004B4A82">
        <w:rPr>
          <w:rFonts w:ascii="Calibri" w:hAnsi="Calibri" w:cs="Calibri"/>
        </w:rPr>
        <w:t>Op-ed contributions and visuals aligned with the campaign launch.</w:t>
      </w:r>
    </w:p>
    <w:p w14:paraId="4D6A119B" w14:textId="77777777" w:rsidR="00807F3D" w:rsidRPr="004B4A82" w:rsidRDefault="00807F3D" w:rsidP="00807F3D">
      <w:pPr>
        <w:spacing w:after="160" w:line="278" w:lineRule="auto"/>
        <w:rPr>
          <w:rFonts w:ascii="Calibri" w:hAnsi="Calibri" w:cs="Calibri"/>
        </w:rPr>
      </w:pPr>
      <w:r w:rsidRPr="004B4A82">
        <w:rPr>
          <w:rFonts w:ascii="Calibri" w:hAnsi="Calibri" w:cs="Calibri"/>
        </w:rPr>
        <w:t>This is more than a youth campaign—it’s a reckoning. A generation that refuses to inherit the cost of corporate deception is now leading the charge for accountability.</w:t>
      </w:r>
    </w:p>
    <w:p w14:paraId="79324F88" w14:textId="77777777" w:rsidR="00807F3D" w:rsidRPr="004B4A82" w:rsidRDefault="00807F3D" w:rsidP="00807F3D">
      <w:pPr>
        <w:spacing w:after="160" w:line="278" w:lineRule="auto"/>
        <w:rPr>
          <w:rFonts w:ascii="Calibri" w:hAnsi="Calibri" w:cs="Calibri"/>
        </w:rPr>
      </w:pPr>
      <w:r w:rsidRPr="004B4A82">
        <w:rPr>
          <w:rFonts w:ascii="Calibri" w:hAnsi="Calibri" w:cs="Calibri"/>
        </w:rPr>
        <w:t>We’d be glad to share campaign materials, visuals, and connect you with young voices at the forefront of global health and justice.</w:t>
      </w:r>
    </w:p>
    <w:p w14:paraId="1A2207A6" w14:textId="77777777" w:rsidR="00807F3D" w:rsidRPr="004B4A82" w:rsidRDefault="00807F3D" w:rsidP="00807F3D">
      <w:pPr>
        <w:spacing w:after="160" w:line="278" w:lineRule="auto"/>
        <w:rPr>
          <w:rFonts w:ascii="Calibri" w:hAnsi="Calibri" w:cs="Calibri"/>
        </w:rPr>
      </w:pPr>
      <w:r w:rsidRPr="004B4A82">
        <w:rPr>
          <w:rFonts w:ascii="Calibri" w:hAnsi="Calibri" w:cs="Calibri"/>
        </w:rPr>
        <w:t>Thank you for considering this for your World No Tobacco Day coverage.</w:t>
      </w:r>
    </w:p>
    <w:p w14:paraId="268C2CDE" w14:textId="77777777" w:rsidR="00807F3D" w:rsidRDefault="00807F3D" w:rsidP="00807F3D">
      <w:pPr>
        <w:spacing w:after="160" w:line="278" w:lineRule="auto"/>
        <w:rPr>
          <w:rFonts w:ascii="Calibri" w:hAnsi="Calibri" w:cs="Calibri"/>
        </w:rPr>
      </w:pPr>
      <w:r w:rsidRPr="004B4A82">
        <w:rPr>
          <w:rFonts w:ascii="Calibri" w:hAnsi="Calibri" w:cs="Calibri"/>
        </w:rPr>
        <w:t>Warm regards,</w:t>
      </w:r>
      <w:r w:rsidRPr="004B4A82">
        <w:rPr>
          <w:rFonts w:ascii="Calibri" w:hAnsi="Calibri" w:cs="Calibri"/>
        </w:rPr>
        <w:br/>
      </w:r>
      <w:r w:rsidRPr="00807F3D">
        <w:rPr>
          <w:rFonts w:ascii="Calibri" w:hAnsi="Calibri" w:cs="Calibri"/>
          <w:highlight w:val="green"/>
        </w:rPr>
        <w:t>[Your Name]</w:t>
      </w:r>
      <w:r w:rsidRPr="004B4A82">
        <w:rPr>
          <w:rFonts w:ascii="Calibri" w:hAnsi="Calibri" w:cs="Calibri"/>
        </w:rPr>
        <w:br/>
        <w:t>On behalf of Global Youth Voices</w:t>
      </w:r>
      <w:r w:rsidRPr="004B4A82">
        <w:rPr>
          <w:rFonts w:ascii="Calibri" w:hAnsi="Calibri" w:cs="Calibri"/>
        </w:rPr>
        <w:br/>
        <w:t>Convened by the Global Center for Good Governance in Tobacco Control</w:t>
      </w:r>
    </w:p>
    <w:p w14:paraId="56C346D6" w14:textId="77777777" w:rsidR="00807F3D" w:rsidRDefault="00807F3D" w:rsidP="00807F3D">
      <w:pPr>
        <w:rPr>
          <w:rFonts w:ascii="Gill Sans MT" w:hAnsi="Gill Sans MT" w:cs="Calibri"/>
          <w:sz w:val="22"/>
          <w:szCs w:val="22"/>
        </w:rPr>
      </w:pPr>
    </w:p>
    <w:p w14:paraId="1C8172FC" w14:textId="77777777" w:rsidR="00807F3D" w:rsidRDefault="00807F3D" w:rsidP="00807F3D">
      <w:pPr>
        <w:rPr>
          <w:rFonts w:ascii="Gill Sans MT" w:hAnsi="Gill Sans MT" w:cs="Calibri"/>
          <w:sz w:val="22"/>
          <w:szCs w:val="22"/>
        </w:rPr>
      </w:pPr>
      <w:r w:rsidRPr="00960D0A">
        <w:rPr>
          <w:rFonts w:ascii="Gill Sans MT" w:hAnsi="Gill Sans MT" w:cs="Calibri"/>
          <w:sz w:val="22"/>
          <w:szCs w:val="22"/>
          <w:highlight w:val="green"/>
        </w:rPr>
        <w:t>Contact Information:</w:t>
      </w:r>
      <w:r>
        <w:rPr>
          <w:rFonts w:ascii="Gill Sans MT" w:hAnsi="Gill Sans MT" w:cs="Calibri"/>
          <w:sz w:val="22"/>
          <w:szCs w:val="22"/>
        </w:rPr>
        <w:t xml:space="preserve"> [Insert your organisation’s/spokesperson’s contact details]</w:t>
      </w:r>
    </w:p>
    <w:p w14:paraId="2D24EEF6" w14:textId="77777777" w:rsidR="00807F3D" w:rsidRDefault="00807F3D" w:rsidP="00807F3D">
      <w:pPr>
        <w:rPr>
          <w:rFonts w:ascii="Gill Sans MT" w:hAnsi="Gill Sans MT" w:cs="Calibri"/>
          <w:sz w:val="22"/>
          <w:szCs w:val="22"/>
        </w:rPr>
      </w:pPr>
    </w:p>
    <w:p w14:paraId="7CF01CCB" w14:textId="77777777" w:rsidR="00807F3D" w:rsidRDefault="00807F3D" w:rsidP="00807F3D">
      <w:pPr>
        <w:rPr>
          <w:rFonts w:ascii="Gill Sans MT" w:hAnsi="Gill Sans MT" w:cs="Calibri"/>
          <w:sz w:val="22"/>
          <w:szCs w:val="22"/>
        </w:rPr>
      </w:pPr>
    </w:p>
    <w:p w14:paraId="228D9840" w14:textId="77777777" w:rsidR="00807F3D" w:rsidRDefault="00807F3D" w:rsidP="00807F3D">
      <w:pPr>
        <w:rPr>
          <w:rFonts w:ascii="Gill Sans MT" w:hAnsi="Gill Sans MT" w:cs="Calibri"/>
          <w:sz w:val="22"/>
          <w:szCs w:val="22"/>
        </w:rPr>
      </w:pPr>
    </w:p>
    <w:p w14:paraId="2D169682" w14:textId="77777777" w:rsidR="00807F3D" w:rsidRDefault="00807F3D" w:rsidP="00807F3D">
      <w:pPr>
        <w:rPr>
          <w:rFonts w:ascii="Gill Sans MT" w:hAnsi="Gill Sans MT" w:cs="Calibri"/>
          <w:sz w:val="22"/>
          <w:szCs w:val="22"/>
        </w:rPr>
      </w:pPr>
    </w:p>
    <w:p w14:paraId="5698C919" w14:textId="77777777" w:rsidR="00807F3D" w:rsidRDefault="00807F3D" w:rsidP="00807F3D">
      <w:pPr>
        <w:rPr>
          <w:rFonts w:ascii="Gill Sans MT" w:hAnsi="Gill Sans MT" w:cs="Calibri"/>
          <w:sz w:val="22"/>
          <w:szCs w:val="22"/>
        </w:rPr>
      </w:pPr>
    </w:p>
    <w:p w14:paraId="3E67B60C" w14:textId="77777777" w:rsidR="00807F3D" w:rsidRDefault="00807F3D" w:rsidP="00807F3D">
      <w:pPr>
        <w:rPr>
          <w:rFonts w:ascii="Gill Sans MT" w:hAnsi="Gill Sans MT" w:cs="Calibri"/>
          <w:sz w:val="22"/>
          <w:szCs w:val="22"/>
        </w:rPr>
      </w:pPr>
    </w:p>
    <w:p w14:paraId="2BBFCEC4" w14:textId="77777777" w:rsidR="00807F3D" w:rsidRDefault="00807F3D" w:rsidP="00807F3D">
      <w:pPr>
        <w:rPr>
          <w:rFonts w:ascii="Gill Sans MT" w:hAnsi="Gill Sans MT" w:cs="Calibri"/>
          <w:sz w:val="22"/>
          <w:szCs w:val="22"/>
        </w:rPr>
      </w:pPr>
      <w:r w:rsidRPr="00960D0A">
        <w:rPr>
          <w:rFonts w:ascii="Gill Sans MT" w:hAnsi="Gill Sans MT" w:cs="Calibri"/>
          <w:sz w:val="22"/>
          <w:szCs w:val="22"/>
        </w:rPr>
        <w:t>-----</w:t>
      </w:r>
    </w:p>
    <w:p w14:paraId="786BF7F6" w14:textId="77777777" w:rsidR="00807F3D" w:rsidRDefault="00807F3D" w:rsidP="00807F3D">
      <w:pPr>
        <w:rPr>
          <w:rFonts w:ascii="Gill Sans MT" w:hAnsi="Gill Sans MT" w:cs="Calibri"/>
          <w:b/>
          <w:bCs/>
          <w:i/>
          <w:iCs/>
          <w:sz w:val="22"/>
          <w:szCs w:val="22"/>
        </w:rPr>
      </w:pPr>
    </w:p>
    <w:p w14:paraId="61149280" w14:textId="77777777" w:rsidR="00807F3D" w:rsidRPr="00960D0A" w:rsidRDefault="00807F3D" w:rsidP="00807F3D">
      <w:pPr>
        <w:rPr>
          <w:rFonts w:ascii="Gill Sans MT" w:hAnsi="Gill Sans MT" w:cs="Calibri"/>
          <w:b/>
          <w:bCs/>
          <w:i/>
          <w:iCs/>
          <w:sz w:val="22"/>
          <w:szCs w:val="22"/>
        </w:rPr>
      </w:pPr>
      <w:r w:rsidRPr="00960D0A">
        <w:rPr>
          <w:rFonts w:ascii="Gill Sans MT" w:hAnsi="Gill Sans MT" w:cs="Calibri"/>
          <w:b/>
          <w:bCs/>
          <w:i/>
          <w:iCs/>
          <w:sz w:val="22"/>
          <w:szCs w:val="22"/>
        </w:rPr>
        <w:t>About [</w:t>
      </w:r>
      <w:r w:rsidRPr="00960D0A">
        <w:rPr>
          <w:rFonts w:ascii="Gill Sans MT" w:hAnsi="Gill Sans MT" w:cs="Calibri"/>
          <w:b/>
          <w:bCs/>
          <w:i/>
          <w:iCs/>
          <w:sz w:val="22"/>
          <w:szCs w:val="22"/>
          <w:highlight w:val="green"/>
        </w:rPr>
        <w:t>Organisation</w:t>
      </w:r>
      <w:r w:rsidRPr="00960D0A">
        <w:rPr>
          <w:rFonts w:ascii="Gill Sans MT" w:hAnsi="Gill Sans MT" w:cs="Calibri"/>
          <w:b/>
          <w:bCs/>
          <w:i/>
          <w:iCs/>
          <w:sz w:val="22"/>
          <w:szCs w:val="22"/>
        </w:rPr>
        <w:t>]</w:t>
      </w:r>
    </w:p>
    <w:p w14:paraId="6D451555" w14:textId="77777777" w:rsidR="00807F3D" w:rsidRDefault="00807F3D" w:rsidP="00807F3D">
      <w:pPr>
        <w:rPr>
          <w:rFonts w:ascii="Gill Sans MT" w:hAnsi="Gill Sans MT" w:cs="Calibri"/>
          <w:b/>
          <w:bCs/>
          <w:i/>
          <w:iCs/>
          <w:sz w:val="22"/>
          <w:szCs w:val="22"/>
        </w:rPr>
      </w:pPr>
    </w:p>
    <w:p w14:paraId="0E50601C" w14:textId="77777777" w:rsidR="00807F3D" w:rsidRDefault="00807F3D" w:rsidP="00807F3D">
      <w:pPr>
        <w:rPr>
          <w:rFonts w:ascii="Gill Sans MT" w:hAnsi="Gill Sans MT" w:cs="Calibri"/>
          <w:b/>
          <w:bCs/>
          <w:i/>
          <w:iCs/>
          <w:sz w:val="22"/>
          <w:szCs w:val="22"/>
        </w:rPr>
      </w:pPr>
    </w:p>
    <w:p w14:paraId="3C83B9F6" w14:textId="77777777" w:rsidR="00807F3D" w:rsidRDefault="00807F3D" w:rsidP="00807F3D">
      <w:pPr>
        <w:rPr>
          <w:rFonts w:ascii="Gill Sans MT" w:hAnsi="Gill Sans MT" w:cs="Calibri"/>
          <w:b/>
          <w:bCs/>
          <w:i/>
          <w:iCs/>
          <w:sz w:val="22"/>
          <w:szCs w:val="22"/>
        </w:rPr>
      </w:pPr>
    </w:p>
    <w:p w14:paraId="2481D727" w14:textId="77777777" w:rsidR="00807F3D" w:rsidRDefault="00807F3D" w:rsidP="00807F3D">
      <w:pPr>
        <w:rPr>
          <w:rFonts w:ascii="Gill Sans MT" w:hAnsi="Gill Sans MT" w:cs="Calibri"/>
          <w:b/>
          <w:bCs/>
          <w:i/>
          <w:iCs/>
          <w:sz w:val="22"/>
          <w:szCs w:val="22"/>
        </w:rPr>
      </w:pPr>
    </w:p>
    <w:p w14:paraId="2427C345" w14:textId="77777777" w:rsidR="00807F3D" w:rsidRPr="00960D0A" w:rsidRDefault="00807F3D" w:rsidP="00807F3D">
      <w:pPr>
        <w:rPr>
          <w:rFonts w:ascii="Gill Sans MT" w:hAnsi="Gill Sans MT" w:cs="Calibri"/>
          <w:b/>
          <w:bCs/>
          <w:i/>
          <w:iCs/>
          <w:sz w:val="22"/>
          <w:szCs w:val="22"/>
        </w:rPr>
      </w:pPr>
      <w:r w:rsidRPr="00960D0A">
        <w:rPr>
          <w:rFonts w:ascii="Gill Sans MT" w:hAnsi="Gill Sans MT" w:cs="Calibri"/>
          <w:b/>
          <w:bCs/>
          <w:i/>
          <w:iCs/>
          <w:sz w:val="22"/>
          <w:szCs w:val="22"/>
        </w:rPr>
        <w:t xml:space="preserve">About GYV </w:t>
      </w:r>
    </w:p>
    <w:p w14:paraId="247AE836" w14:textId="77777777" w:rsidR="00807F3D" w:rsidRDefault="00807F3D" w:rsidP="00807F3D">
      <w:pPr>
        <w:rPr>
          <w:rFonts w:ascii="Gill Sans MT" w:hAnsi="Gill Sans MT" w:cs="Calibri"/>
          <w:i/>
          <w:iCs/>
          <w:sz w:val="22"/>
          <w:szCs w:val="22"/>
        </w:rPr>
      </w:pPr>
      <w:r w:rsidRPr="00960D0A">
        <w:rPr>
          <w:rFonts w:ascii="Gill Sans MT" w:hAnsi="Gill Sans MT" w:cs="Calibri"/>
          <w:i/>
          <w:iCs/>
          <w:sz w:val="22"/>
          <w:szCs w:val="22"/>
        </w:rPr>
        <w:t>Global Youth Voices, a movement of youth-led organizations representing over a million of youth worldwide, seeks to make the tobacco industry pay for the harms caused to the planet and its people, not only for those in this generation but also future generations. Since 2020, GYV has raised concerns about the tobacco industry’s marketing tactics, especially for its addictive recreational products. In February 2024, GYV’s initiatives were recognized at the 10th session of the Conference of the Parties to the WHO Framework Convention on Tobacco Control. The Global Center for Good Governance in Tobacco Control (GGTC) convenes and provides technical assistance to GYV</w:t>
      </w:r>
    </w:p>
    <w:p w14:paraId="1A2B37A9" w14:textId="77777777" w:rsidR="00807F3D" w:rsidRDefault="00807F3D" w:rsidP="00807F3D">
      <w:pPr>
        <w:rPr>
          <w:rFonts w:ascii="Gill Sans MT" w:hAnsi="Gill Sans MT" w:cs="Calibri"/>
          <w:i/>
          <w:iCs/>
          <w:sz w:val="22"/>
          <w:szCs w:val="22"/>
        </w:rPr>
      </w:pPr>
    </w:p>
    <w:p w14:paraId="07031249" w14:textId="77777777" w:rsidR="00807F3D" w:rsidRDefault="00807F3D" w:rsidP="00807F3D">
      <w:pPr>
        <w:rPr>
          <w:rFonts w:ascii="Gill Sans MT" w:hAnsi="Gill Sans MT" w:cs="Calibri"/>
          <w:i/>
          <w:iCs/>
          <w:sz w:val="22"/>
          <w:szCs w:val="22"/>
        </w:rPr>
      </w:pPr>
    </w:p>
    <w:p w14:paraId="760DD20F" w14:textId="055551FC" w:rsidR="00807F3D" w:rsidRPr="00807F3D" w:rsidRDefault="00807F3D" w:rsidP="00807F3D">
      <w:pPr>
        <w:pStyle w:val="ListParagraph"/>
        <w:numPr>
          <w:ilvl w:val="0"/>
          <w:numId w:val="6"/>
        </w:numPr>
        <w:spacing w:after="160" w:line="278" w:lineRule="auto"/>
        <w:rPr>
          <w:rFonts w:ascii="Calibri" w:hAnsi="Calibri" w:cs="Calibri"/>
          <w:b/>
          <w:bCs/>
          <w:highlight w:val="green"/>
        </w:rPr>
      </w:pPr>
      <w:r w:rsidRPr="00807F3D">
        <w:rPr>
          <w:rFonts w:ascii="Calibri" w:hAnsi="Calibri" w:cs="Calibri"/>
          <w:b/>
          <w:bCs/>
          <w:highlight w:val="green"/>
        </w:rPr>
        <w:t>Media Pitch (shorter version for Message/WA/DMs):</w:t>
      </w:r>
    </w:p>
    <w:p w14:paraId="0B4070A1" w14:textId="77777777" w:rsidR="00807F3D" w:rsidRPr="006C7424" w:rsidRDefault="00807F3D" w:rsidP="00807F3D">
      <w:pPr>
        <w:spacing w:after="160" w:line="278" w:lineRule="auto"/>
        <w:rPr>
          <w:rFonts w:ascii="Calibri" w:hAnsi="Calibri" w:cs="Calibri"/>
          <w:b/>
          <w:bCs/>
        </w:rPr>
      </w:pPr>
      <w:r w:rsidRPr="006C7424">
        <w:rPr>
          <w:rFonts w:ascii="Calibri" w:hAnsi="Calibri" w:cs="Calibri"/>
          <w:b/>
          <w:bCs/>
        </w:rPr>
        <w:t>Subject: WNTD 2025 | Youth to Tobacco Industry: Pay for the Harm You Cause</w:t>
      </w:r>
    </w:p>
    <w:p w14:paraId="422D889C" w14:textId="77777777" w:rsidR="00807F3D" w:rsidRPr="004B4A82" w:rsidRDefault="00807F3D" w:rsidP="00807F3D">
      <w:pPr>
        <w:spacing w:after="160" w:line="278" w:lineRule="auto"/>
        <w:rPr>
          <w:rFonts w:ascii="Calibri" w:hAnsi="Calibri" w:cs="Calibri"/>
        </w:rPr>
      </w:pPr>
      <w:r w:rsidRPr="004B4A82">
        <w:rPr>
          <w:rFonts w:ascii="Calibri" w:hAnsi="Calibri" w:cs="Calibri"/>
        </w:rPr>
        <w:t>Hi [Editor Name],</w:t>
      </w:r>
      <w:r w:rsidRPr="004B4A82">
        <w:rPr>
          <w:rFonts w:ascii="Calibri" w:hAnsi="Calibri" w:cs="Calibri"/>
        </w:rPr>
        <w:br/>
        <w:t>[Media Name]</w:t>
      </w:r>
      <w:r w:rsidRPr="004B4A82">
        <w:rPr>
          <w:rFonts w:ascii="Calibri" w:hAnsi="Calibri" w:cs="Calibri"/>
        </w:rPr>
        <w:br/>
        <w:t>[Country/Region]</w:t>
      </w:r>
    </w:p>
    <w:p w14:paraId="67DEA462" w14:textId="77777777" w:rsidR="00807F3D" w:rsidRPr="006C7424" w:rsidRDefault="00807F3D" w:rsidP="00807F3D">
      <w:pPr>
        <w:spacing w:after="160" w:line="278" w:lineRule="auto"/>
        <w:rPr>
          <w:rFonts w:ascii="Calibri" w:hAnsi="Calibri" w:cs="Calibri"/>
        </w:rPr>
      </w:pPr>
      <w:r w:rsidRPr="004B4A82">
        <w:rPr>
          <w:rFonts w:ascii="Calibri" w:hAnsi="Calibri" w:cs="Calibri"/>
        </w:rPr>
        <w:t>May 01, 2025</w:t>
      </w:r>
    </w:p>
    <w:p w14:paraId="63552A07" w14:textId="77777777" w:rsidR="00807F3D" w:rsidRPr="006C7424" w:rsidRDefault="00807F3D" w:rsidP="00807F3D">
      <w:pPr>
        <w:spacing w:after="160" w:line="278" w:lineRule="auto"/>
        <w:rPr>
          <w:rFonts w:ascii="Calibri" w:hAnsi="Calibri" w:cs="Calibri"/>
        </w:rPr>
      </w:pPr>
      <w:r w:rsidRPr="006C7424">
        <w:rPr>
          <w:rFonts w:ascii="Calibri" w:hAnsi="Calibri" w:cs="Calibri"/>
          <w:b/>
          <w:bCs/>
        </w:rPr>
        <w:t>Hi [Editor Name],</w:t>
      </w:r>
    </w:p>
    <w:p w14:paraId="553A33FF" w14:textId="1FE9CBC8" w:rsidR="00807F3D" w:rsidRPr="006C7424" w:rsidRDefault="00807F3D" w:rsidP="00807F3D">
      <w:pPr>
        <w:spacing w:after="160" w:line="278" w:lineRule="auto"/>
        <w:rPr>
          <w:rFonts w:ascii="Calibri" w:hAnsi="Calibri" w:cs="Calibri"/>
        </w:rPr>
      </w:pPr>
      <w:r w:rsidRPr="006C7424">
        <w:rPr>
          <w:rFonts w:ascii="Calibri" w:hAnsi="Calibri" w:cs="Calibri"/>
        </w:rPr>
        <w:t xml:space="preserve">Ahead of </w:t>
      </w:r>
      <w:r w:rsidRPr="006C7424">
        <w:rPr>
          <w:rFonts w:ascii="Calibri" w:hAnsi="Calibri" w:cs="Calibri"/>
          <w:b/>
          <w:bCs/>
        </w:rPr>
        <w:t>World No Tobacco Day (May 31)</w:t>
      </w:r>
      <w:r w:rsidRPr="006C7424">
        <w:rPr>
          <w:rFonts w:ascii="Calibri" w:hAnsi="Calibri" w:cs="Calibri"/>
        </w:rPr>
        <w:t xml:space="preserve">, youth from 40+ countries are launching </w:t>
      </w:r>
      <w:r w:rsidRPr="006C7424">
        <w:rPr>
          <w:rFonts w:ascii="Calibri" w:hAnsi="Calibri" w:cs="Calibri"/>
          <w:b/>
          <w:bCs/>
        </w:rPr>
        <w:t xml:space="preserve">“Youth Expose the Appeal, Demand </w:t>
      </w:r>
      <w:r w:rsidR="0043782F">
        <w:rPr>
          <w:rFonts w:ascii="Calibri" w:hAnsi="Calibri" w:cs="Calibri"/>
          <w:b/>
          <w:bCs/>
        </w:rPr>
        <w:t>Tobacco Industry to Pay t</w:t>
      </w:r>
      <w:r w:rsidRPr="006C7424">
        <w:rPr>
          <w:rFonts w:ascii="Calibri" w:hAnsi="Calibri" w:cs="Calibri"/>
          <w:b/>
          <w:bCs/>
        </w:rPr>
        <w:t>he Cost”</w:t>
      </w:r>
      <w:r w:rsidRPr="006C7424">
        <w:rPr>
          <w:rFonts w:ascii="Calibri" w:hAnsi="Calibri" w:cs="Calibri"/>
        </w:rPr>
        <w:t xml:space="preserve">—a bold campaign aligned with WHO’s theme </w:t>
      </w:r>
      <w:r w:rsidRPr="006C7424">
        <w:rPr>
          <w:rFonts w:ascii="Calibri" w:hAnsi="Calibri" w:cs="Calibri"/>
          <w:i/>
          <w:iCs/>
        </w:rPr>
        <w:t>Unmasking the Appeal</w:t>
      </w:r>
      <w:r w:rsidRPr="006C7424">
        <w:rPr>
          <w:rFonts w:ascii="Calibri" w:hAnsi="Calibri" w:cs="Calibri"/>
        </w:rPr>
        <w:t>.</w:t>
      </w:r>
    </w:p>
    <w:p w14:paraId="34E9953B" w14:textId="77777777" w:rsidR="00807F3D" w:rsidRPr="006C7424" w:rsidRDefault="00807F3D" w:rsidP="00807F3D">
      <w:pPr>
        <w:spacing w:after="160" w:line="278" w:lineRule="auto"/>
        <w:rPr>
          <w:rFonts w:ascii="Calibri" w:hAnsi="Calibri" w:cs="Calibri"/>
        </w:rPr>
      </w:pPr>
      <w:r w:rsidRPr="006C7424">
        <w:rPr>
          <w:rFonts w:ascii="Calibri" w:hAnsi="Calibri" w:cs="Calibri"/>
        </w:rPr>
        <w:t>This generation is calling out the industry’s decades-long deception—from flavored, sleek products to fake environmental claims—and demanding accountability for the health and environmental damage caused.</w:t>
      </w:r>
    </w:p>
    <w:p w14:paraId="000EB8E0" w14:textId="2F532D89" w:rsidR="00807F3D" w:rsidRPr="006C7424" w:rsidRDefault="00807F3D" w:rsidP="00807F3D">
      <w:pPr>
        <w:spacing w:after="160" w:line="278" w:lineRule="auto"/>
        <w:rPr>
          <w:rFonts w:ascii="Calibri" w:hAnsi="Calibri" w:cs="Calibri"/>
        </w:rPr>
      </w:pPr>
      <w:r w:rsidRPr="006C7424">
        <w:rPr>
          <w:rFonts w:ascii="Calibri" w:hAnsi="Calibri" w:cs="Calibri"/>
        </w:rPr>
        <w:t>At the center:</w:t>
      </w:r>
      <w:r w:rsidRPr="006C7424">
        <w:rPr>
          <w:rFonts w:ascii="Calibri" w:hAnsi="Calibri" w:cs="Calibri"/>
        </w:rPr>
        <w:br/>
      </w:r>
      <w:r w:rsidRPr="006C7424">
        <w:rPr>
          <w:rFonts w:ascii="Apple Color Emoji" w:hAnsi="Apple Color Emoji" w:cs="Apple Color Emoji"/>
        </w:rPr>
        <w:t>✅</w:t>
      </w:r>
      <w:r w:rsidRPr="006C7424">
        <w:rPr>
          <w:rFonts w:ascii="Calibri" w:hAnsi="Calibri" w:cs="Calibri"/>
        </w:rPr>
        <w:t xml:space="preserve"> A youth-led </w:t>
      </w:r>
      <w:hyperlink r:id="rId8" w:history="1">
        <w:r w:rsidRPr="00D42D2F">
          <w:rPr>
            <w:rStyle w:val="Hyperlink"/>
            <w:rFonts w:ascii="Calibri" w:hAnsi="Calibri" w:cs="Calibri"/>
            <w:b/>
            <w:bCs/>
          </w:rPr>
          <w:t>Declaration in Action</w:t>
        </w:r>
      </w:hyperlink>
      <w:r w:rsidRPr="006C7424">
        <w:rPr>
          <w:rFonts w:ascii="Calibri" w:hAnsi="Calibri" w:cs="Calibri"/>
        </w:rPr>
        <w:br/>
      </w:r>
      <w:r w:rsidRPr="006C7424">
        <w:rPr>
          <w:rFonts w:ascii="Apple Color Emoji" w:hAnsi="Apple Color Emoji" w:cs="Apple Color Emoji"/>
        </w:rPr>
        <w:t>✅</w:t>
      </w:r>
      <w:r w:rsidRPr="006C7424">
        <w:rPr>
          <w:rFonts w:ascii="Calibri" w:hAnsi="Calibri" w:cs="Calibri"/>
        </w:rPr>
        <w:t xml:space="preserve"> A call for governments to </w:t>
      </w:r>
      <w:r w:rsidRPr="006C7424">
        <w:rPr>
          <w:rFonts w:ascii="Calibri" w:hAnsi="Calibri" w:cs="Calibri"/>
          <w:b/>
          <w:bCs/>
        </w:rPr>
        <w:t>ban deceptive products</w:t>
      </w:r>
      <w:r w:rsidRPr="006C7424">
        <w:rPr>
          <w:rFonts w:ascii="Calibri" w:hAnsi="Calibri" w:cs="Calibri"/>
        </w:rPr>
        <w:t xml:space="preserve">, </w:t>
      </w:r>
      <w:r w:rsidRPr="006C7424">
        <w:rPr>
          <w:rFonts w:ascii="Calibri" w:hAnsi="Calibri" w:cs="Calibri"/>
          <w:b/>
          <w:bCs/>
        </w:rPr>
        <w:t>reject tobacco CSR</w:t>
      </w:r>
      <w:r w:rsidRPr="006C7424">
        <w:rPr>
          <w:rFonts w:ascii="Calibri" w:hAnsi="Calibri" w:cs="Calibri"/>
        </w:rPr>
        <w:t xml:space="preserve">, and </w:t>
      </w:r>
      <w:r w:rsidRPr="006C7424">
        <w:rPr>
          <w:rFonts w:ascii="Calibri" w:hAnsi="Calibri" w:cs="Calibri"/>
          <w:b/>
          <w:bCs/>
        </w:rPr>
        <w:t>make the industry pay</w:t>
      </w:r>
      <w:r w:rsidRPr="006C7424">
        <w:rPr>
          <w:rFonts w:ascii="Calibri" w:hAnsi="Calibri" w:cs="Calibri"/>
        </w:rPr>
        <w:br/>
      </w:r>
      <w:r w:rsidRPr="006C7424">
        <w:rPr>
          <w:rFonts w:ascii="Apple Color Emoji" w:hAnsi="Apple Color Emoji" w:cs="Apple Color Emoji"/>
        </w:rPr>
        <w:t>✅</w:t>
      </w:r>
      <w:r w:rsidRPr="006C7424">
        <w:rPr>
          <w:rFonts w:ascii="Calibri" w:hAnsi="Calibri" w:cs="Calibri"/>
        </w:rPr>
        <w:t xml:space="preserve"> First-hand stories from youth advocates who’ve seen the harm up close</w:t>
      </w:r>
    </w:p>
    <w:p w14:paraId="4FD724F1" w14:textId="77777777" w:rsidR="00807F3D" w:rsidRPr="006C7424" w:rsidRDefault="00807F3D" w:rsidP="00807F3D">
      <w:pPr>
        <w:spacing w:after="160" w:line="278" w:lineRule="auto"/>
        <w:rPr>
          <w:rFonts w:ascii="Calibri" w:hAnsi="Calibri" w:cs="Calibri"/>
        </w:rPr>
      </w:pPr>
      <w:r w:rsidRPr="006C7424">
        <w:rPr>
          <w:rFonts w:ascii="Calibri" w:hAnsi="Calibri" w:cs="Calibri"/>
        </w:rPr>
        <w:t>We’d love to offer:</w:t>
      </w:r>
    </w:p>
    <w:p w14:paraId="0BB11AE8" w14:textId="77777777" w:rsidR="00807F3D" w:rsidRPr="006C7424" w:rsidRDefault="00807F3D" w:rsidP="00807F3D">
      <w:pPr>
        <w:numPr>
          <w:ilvl w:val="0"/>
          <w:numId w:val="5"/>
        </w:numPr>
        <w:spacing w:after="160" w:line="278" w:lineRule="auto"/>
        <w:rPr>
          <w:rFonts w:ascii="Calibri" w:hAnsi="Calibri" w:cs="Calibri"/>
        </w:rPr>
      </w:pPr>
      <w:r w:rsidRPr="006C7424">
        <w:rPr>
          <w:rFonts w:ascii="Calibri" w:hAnsi="Calibri" w:cs="Calibri"/>
        </w:rPr>
        <w:t>Spokespersons for interview</w:t>
      </w:r>
    </w:p>
    <w:p w14:paraId="2461DFDE" w14:textId="77777777" w:rsidR="00807F3D" w:rsidRPr="006C7424" w:rsidRDefault="00807F3D" w:rsidP="00807F3D">
      <w:pPr>
        <w:numPr>
          <w:ilvl w:val="0"/>
          <w:numId w:val="5"/>
        </w:numPr>
        <w:spacing w:after="160" w:line="278" w:lineRule="auto"/>
        <w:rPr>
          <w:rFonts w:ascii="Calibri" w:hAnsi="Calibri" w:cs="Calibri"/>
        </w:rPr>
      </w:pPr>
      <w:r w:rsidRPr="006C7424">
        <w:rPr>
          <w:rFonts w:ascii="Calibri" w:hAnsi="Calibri" w:cs="Calibri"/>
        </w:rPr>
        <w:t>Op-eds, visuals, or campaign briefs</w:t>
      </w:r>
    </w:p>
    <w:p w14:paraId="59D61A38" w14:textId="77777777" w:rsidR="00807F3D" w:rsidRPr="006C7424" w:rsidRDefault="00807F3D" w:rsidP="00807F3D">
      <w:pPr>
        <w:numPr>
          <w:ilvl w:val="0"/>
          <w:numId w:val="5"/>
        </w:numPr>
        <w:spacing w:after="160" w:line="278" w:lineRule="auto"/>
        <w:rPr>
          <w:rFonts w:ascii="Calibri" w:hAnsi="Calibri" w:cs="Calibri"/>
        </w:rPr>
      </w:pPr>
      <w:r w:rsidRPr="006C7424">
        <w:rPr>
          <w:rFonts w:ascii="Calibri" w:hAnsi="Calibri" w:cs="Calibri"/>
        </w:rPr>
        <w:t>Youth voices pushing for justice on a global stage</w:t>
      </w:r>
    </w:p>
    <w:p w14:paraId="05B8B6A1" w14:textId="77777777" w:rsidR="00807F3D" w:rsidRPr="006C7424" w:rsidRDefault="00807F3D" w:rsidP="00807F3D">
      <w:pPr>
        <w:spacing w:after="160" w:line="278" w:lineRule="auto"/>
        <w:rPr>
          <w:rFonts w:ascii="Calibri" w:hAnsi="Calibri" w:cs="Calibri"/>
        </w:rPr>
      </w:pPr>
      <w:r w:rsidRPr="006C7424">
        <w:rPr>
          <w:rFonts w:ascii="Calibri" w:hAnsi="Calibri" w:cs="Calibri"/>
        </w:rPr>
        <w:t>Let us know if you’re interested—we’d be thrilled to connect!</w:t>
      </w:r>
    </w:p>
    <w:p w14:paraId="1A4301A0" w14:textId="77777777" w:rsidR="00807F3D" w:rsidRDefault="00807F3D" w:rsidP="00807F3D">
      <w:pPr>
        <w:spacing w:after="160" w:line="278" w:lineRule="auto"/>
        <w:rPr>
          <w:rFonts w:ascii="Calibri" w:hAnsi="Calibri" w:cs="Calibri"/>
        </w:rPr>
      </w:pPr>
      <w:r w:rsidRPr="006C7424">
        <w:rPr>
          <w:rFonts w:ascii="Calibri" w:hAnsi="Calibri" w:cs="Calibri"/>
        </w:rPr>
        <w:t>Best,</w:t>
      </w:r>
      <w:r w:rsidRPr="006C7424">
        <w:rPr>
          <w:rFonts w:ascii="Calibri" w:hAnsi="Calibri" w:cs="Calibri"/>
        </w:rPr>
        <w:br/>
        <w:t>[Your Name]</w:t>
      </w:r>
      <w:r w:rsidRPr="006C7424">
        <w:rPr>
          <w:rFonts w:ascii="Calibri" w:hAnsi="Calibri" w:cs="Calibri"/>
        </w:rPr>
        <w:br/>
        <w:t>Global Youth Voices | GGTC</w:t>
      </w:r>
      <w:r w:rsidRPr="006C7424">
        <w:rPr>
          <w:rFonts w:ascii="Calibri" w:hAnsi="Calibri" w:cs="Calibri"/>
          <w:vanish/>
        </w:rPr>
        <w:t>Top of Form</w:t>
      </w:r>
    </w:p>
    <w:p w14:paraId="1A7B457C" w14:textId="6221B8C3" w:rsidR="00807F3D" w:rsidRPr="00807F3D" w:rsidRDefault="00807F3D" w:rsidP="00807F3D">
      <w:pPr>
        <w:rPr>
          <w:rFonts w:ascii="Gill Sans MT" w:hAnsi="Gill Sans MT" w:cs="Calibri"/>
          <w:sz w:val="22"/>
          <w:szCs w:val="22"/>
        </w:rPr>
      </w:pPr>
      <w:r w:rsidRPr="00960D0A">
        <w:rPr>
          <w:rFonts w:ascii="Gill Sans MT" w:hAnsi="Gill Sans MT" w:cs="Calibri"/>
          <w:sz w:val="22"/>
          <w:szCs w:val="22"/>
          <w:highlight w:val="green"/>
        </w:rPr>
        <w:t>Contact Information:</w:t>
      </w:r>
      <w:r>
        <w:rPr>
          <w:rFonts w:ascii="Gill Sans MT" w:hAnsi="Gill Sans MT" w:cs="Calibri"/>
          <w:sz w:val="22"/>
          <w:szCs w:val="22"/>
        </w:rPr>
        <w:t xml:space="preserve"> [Insert your organisation’s/spokesperson’s contact details]</w:t>
      </w:r>
    </w:p>
    <w:p w14:paraId="24C80FEA" w14:textId="77777777" w:rsidR="00B45832" w:rsidRDefault="00B45832"/>
    <w:sectPr w:rsidR="00B45832" w:rsidSect="00807F3D">
      <w:headerReference w:type="default" r:id="rId9"/>
      <w:pgSz w:w="12240" w:h="15840"/>
      <w:pgMar w:top="1440" w:right="1440" w:bottom="1440" w:left="1440" w:header="680"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02063" w14:textId="77777777" w:rsidR="00F2223D" w:rsidRDefault="00F2223D">
      <w:r>
        <w:separator/>
      </w:r>
    </w:p>
  </w:endnote>
  <w:endnote w:type="continuationSeparator" w:id="0">
    <w:p w14:paraId="50E2C1D3" w14:textId="77777777" w:rsidR="00F2223D" w:rsidRDefault="00F2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01B16" w14:textId="77777777" w:rsidR="00F2223D" w:rsidRDefault="00F2223D">
      <w:r>
        <w:separator/>
      </w:r>
    </w:p>
  </w:footnote>
  <w:footnote w:type="continuationSeparator" w:id="0">
    <w:p w14:paraId="2C085283" w14:textId="77777777" w:rsidR="00F2223D" w:rsidRDefault="00F22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03E05" w14:textId="77777777" w:rsidR="00050BAA" w:rsidRDefault="00000000" w:rsidP="00960D0A">
    <w:pPr>
      <w:pStyle w:val="Header"/>
      <w:jc w:val="center"/>
    </w:pPr>
    <w:r>
      <w:rPr>
        <w:noProof/>
        <w14:ligatures w14:val="standardContextual"/>
      </w:rPr>
      <w:drawing>
        <wp:inline distT="0" distB="0" distL="0" distR="0" wp14:anchorId="4E81CC91" wp14:editId="6491B0F6">
          <wp:extent cx="1490133" cy="1193901"/>
          <wp:effectExtent l="0" t="0" r="0" b="0"/>
          <wp:docPr id="582641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4172" name="Picture 58264172"/>
                  <pic:cNvPicPr/>
                </pic:nvPicPr>
                <pic:blipFill>
                  <a:blip r:embed="rId1">
                    <a:extLst>
                      <a:ext uri="{28A0092B-C50C-407E-A947-70E740481C1C}">
                        <a14:useLocalDpi xmlns:a14="http://schemas.microsoft.com/office/drawing/2010/main" val="0"/>
                      </a:ext>
                    </a:extLst>
                  </a:blip>
                  <a:stretch>
                    <a:fillRect/>
                  </a:stretch>
                </pic:blipFill>
                <pic:spPr>
                  <a:xfrm>
                    <a:off x="0" y="0"/>
                    <a:ext cx="1509356" cy="12093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82B52"/>
    <w:multiLevelType w:val="multilevel"/>
    <w:tmpl w:val="235C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E3F4E"/>
    <w:multiLevelType w:val="hybridMultilevel"/>
    <w:tmpl w:val="9B301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E1D07"/>
    <w:multiLevelType w:val="multilevel"/>
    <w:tmpl w:val="8DE4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EE4F18"/>
    <w:multiLevelType w:val="multilevel"/>
    <w:tmpl w:val="2152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EA483C"/>
    <w:multiLevelType w:val="hybridMultilevel"/>
    <w:tmpl w:val="B186D70C"/>
    <w:lvl w:ilvl="0" w:tplc="72E890E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82409F"/>
    <w:multiLevelType w:val="hybridMultilevel"/>
    <w:tmpl w:val="8B96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554020">
    <w:abstractNumId w:val="5"/>
  </w:num>
  <w:num w:numId="2" w16cid:durableId="155459981">
    <w:abstractNumId w:val="2"/>
  </w:num>
  <w:num w:numId="3" w16cid:durableId="1588340290">
    <w:abstractNumId w:val="3"/>
  </w:num>
  <w:num w:numId="4" w16cid:durableId="682130353">
    <w:abstractNumId w:val="4"/>
  </w:num>
  <w:num w:numId="5" w16cid:durableId="1666594763">
    <w:abstractNumId w:val="0"/>
  </w:num>
  <w:num w:numId="6" w16cid:durableId="1411075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3D"/>
    <w:rsid w:val="00050BAA"/>
    <w:rsid w:val="00271694"/>
    <w:rsid w:val="003E665A"/>
    <w:rsid w:val="0043782F"/>
    <w:rsid w:val="005D7E36"/>
    <w:rsid w:val="005F32DC"/>
    <w:rsid w:val="006949F0"/>
    <w:rsid w:val="00807F3D"/>
    <w:rsid w:val="00B45832"/>
    <w:rsid w:val="00C56826"/>
    <w:rsid w:val="00D42D2F"/>
    <w:rsid w:val="00D833FA"/>
    <w:rsid w:val="00DD4233"/>
    <w:rsid w:val="00F2223D"/>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7EAB8078"/>
  <w15:chartTrackingRefBased/>
  <w15:docId w15:val="{0270AADF-C2F6-024E-A067-B64806C2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TH"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F3D"/>
    <w:rPr>
      <w:rFonts w:ascii="Times New Roman" w:eastAsia="Times New Roman" w:hAnsi="Times New Roman" w:cs="Times New Roman"/>
      <w:kern w:val="0"/>
      <w:szCs w:val="24"/>
      <w:lang w:bidi="ar-SA"/>
      <w14:ligatures w14:val="none"/>
    </w:rPr>
  </w:style>
  <w:style w:type="paragraph" w:styleId="Heading1">
    <w:name w:val="heading 1"/>
    <w:basedOn w:val="Normal"/>
    <w:next w:val="Normal"/>
    <w:link w:val="Heading1Char"/>
    <w:uiPriority w:val="9"/>
    <w:qFormat/>
    <w:rsid w:val="00807F3D"/>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807F3D"/>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807F3D"/>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807F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F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F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F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F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F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F3D"/>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807F3D"/>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807F3D"/>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807F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F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F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F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F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F3D"/>
    <w:rPr>
      <w:rFonts w:eastAsiaTheme="majorEastAsia" w:cstheme="majorBidi"/>
      <w:color w:val="272727" w:themeColor="text1" w:themeTint="D8"/>
    </w:rPr>
  </w:style>
  <w:style w:type="paragraph" w:styleId="Title">
    <w:name w:val="Title"/>
    <w:basedOn w:val="Normal"/>
    <w:next w:val="Normal"/>
    <w:link w:val="TitleChar"/>
    <w:uiPriority w:val="10"/>
    <w:qFormat/>
    <w:rsid w:val="00807F3D"/>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807F3D"/>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807F3D"/>
    <w:pPr>
      <w:numPr>
        <w:ilvl w:val="1"/>
      </w:numPr>
      <w:spacing w:after="16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807F3D"/>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807F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7F3D"/>
    <w:rPr>
      <w:rFonts w:cs="Angsana New"/>
      <w:i/>
      <w:iCs/>
      <w:color w:val="404040" w:themeColor="text1" w:themeTint="BF"/>
    </w:rPr>
  </w:style>
  <w:style w:type="paragraph" w:styleId="ListParagraph">
    <w:name w:val="List Paragraph"/>
    <w:basedOn w:val="Normal"/>
    <w:uiPriority w:val="34"/>
    <w:qFormat/>
    <w:rsid w:val="00807F3D"/>
    <w:pPr>
      <w:ind w:left="720"/>
      <w:contextualSpacing/>
    </w:pPr>
  </w:style>
  <w:style w:type="character" w:styleId="IntenseEmphasis">
    <w:name w:val="Intense Emphasis"/>
    <w:basedOn w:val="DefaultParagraphFont"/>
    <w:uiPriority w:val="21"/>
    <w:qFormat/>
    <w:rsid w:val="00807F3D"/>
    <w:rPr>
      <w:i/>
      <w:iCs/>
      <w:color w:val="0F4761" w:themeColor="accent1" w:themeShade="BF"/>
    </w:rPr>
  </w:style>
  <w:style w:type="paragraph" w:styleId="IntenseQuote">
    <w:name w:val="Intense Quote"/>
    <w:basedOn w:val="Normal"/>
    <w:next w:val="Normal"/>
    <w:link w:val="IntenseQuoteChar"/>
    <w:uiPriority w:val="30"/>
    <w:qFormat/>
    <w:rsid w:val="00807F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F3D"/>
    <w:rPr>
      <w:rFonts w:cs="Angsana New"/>
      <w:i/>
      <w:iCs/>
      <w:color w:val="0F4761" w:themeColor="accent1" w:themeShade="BF"/>
    </w:rPr>
  </w:style>
  <w:style w:type="character" w:styleId="IntenseReference">
    <w:name w:val="Intense Reference"/>
    <w:basedOn w:val="DefaultParagraphFont"/>
    <w:uiPriority w:val="32"/>
    <w:qFormat/>
    <w:rsid w:val="00807F3D"/>
    <w:rPr>
      <w:b/>
      <w:bCs/>
      <w:smallCaps/>
      <w:color w:val="0F4761" w:themeColor="accent1" w:themeShade="BF"/>
      <w:spacing w:val="5"/>
    </w:rPr>
  </w:style>
  <w:style w:type="character" w:styleId="Strong">
    <w:name w:val="Strong"/>
    <w:basedOn w:val="DefaultParagraphFont"/>
    <w:uiPriority w:val="22"/>
    <w:qFormat/>
    <w:rsid w:val="00807F3D"/>
    <w:rPr>
      <w:b/>
      <w:bCs/>
    </w:rPr>
  </w:style>
  <w:style w:type="paragraph" w:styleId="Header">
    <w:name w:val="header"/>
    <w:basedOn w:val="Normal"/>
    <w:link w:val="HeaderChar"/>
    <w:uiPriority w:val="99"/>
    <w:unhideWhenUsed/>
    <w:rsid w:val="00807F3D"/>
    <w:pPr>
      <w:tabs>
        <w:tab w:val="center" w:pos="4680"/>
        <w:tab w:val="right" w:pos="9360"/>
      </w:tabs>
    </w:pPr>
  </w:style>
  <w:style w:type="character" w:customStyle="1" w:styleId="HeaderChar">
    <w:name w:val="Header Char"/>
    <w:basedOn w:val="DefaultParagraphFont"/>
    <w:link w:val="Header"/>
    <w:uiPriority w:val="99"/>
    <w:rsid w:val="00807F3D"/>
    <w:rPr>
      <w:rFonts w:ascii="Times New Roman" w:eastAsia="Times New Roman" w:hAnsi="Times New Roman" w:cs="Times New Roman"/>
      <w:kern w:val="0"/>
      <w:szCs w:val="24"/>
      <w:lang w:bidi="ar-SA"/>
      <w14:ligatures w14:val="none"/>
    </w:rPr>
  </w:style>
  <w:style w:type="character" w:styleId="Hyperlink">
    <w:name w:val="Hyperlink"/>
    <w:basedOn w:val="DefaultParagraphFont"/>
    <w:uiPriority w:val="99"/>
    <w:unhideWhenUsed/>
    <w:rsid w:val="00D42D2F"/>
    <w:rPr>
      <w:color w:val="467886" w:themeColor="hyperlink"/>
      <w:u w:val="single"/>
    </w:rPr>
  </w:style>
  <w:style w:type="character" w:styleId="UnresolvedMention">
    <w:name w:val="Unresolved Mention"/>
    <w:basedOn w:val="DefaultParagraphFont"/>
    <w:uiPriority w:val="99"/>
    <w:semiHidden/>
    <w:unhideWhenUsed/>
    <w:rsid w:val="00D42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yv.ggtc.world/wp-content/uploads/2025/05/GYV-Declaration-2025uploadfv.pdf" TargetMode="External"/><Relationship Id="rId3" Type="http://schemas.openxmlformats.org/officeDocument/2006/relationships/settings" Target="settings.xml"/><Relationship Id="rId7" Type="http://schemas.openxmlformats.org/officeDocument/2006/relationships/hyperlink" Target="https://gyv.ggtc.world/wp-content/uploads/2025/05/GYV-Declaration-2025uploadfv.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4</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Rajika Mahajan</dc:creator>
  <cp:keywords/>
  <dc:description/>
  <cp:lastModifiedBy>Rajika Mahajan</cp:lastModifiedBy>
  <cp:revision>4</cp:revision>
  <dcterms:created xsi:type="dcterms:W3CDTF">2025-04-29T17:10:00Z</dcterms:created>
  <dcterms:modified xsi:type="dcterms:W3CDTF">2025-05-05T09:28:00Z</dcterms:modified>
</cp:coreProperties>
</file>